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02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w:drawing>
          <wp:inline distT="0" distB="0" distL="0" distR="0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273" w:right="-16" w:firstLine="7"/>
        <w:rPr>
          <w:rFonts w:ascii="Arial" w:eastAsiaTheme="minorEastAsia" w:hAnsi="Arial" w:cs="Arial"/>
          <w:color w:val="2A2A2A"/>
          <w:w w:val="115"/>
          <w:sz w:val="19"/>
          <w:szCs w:val="19"/>
        </w:rPr>
      </w:pPr>
      <w:r w:rsidRPr="00B66CF6">
        <w:rPr>
          <w:rFonts w:ascii="Arial" w:eastAsiaTheme="minorEastAsia" w:hAnsi="Arial" w:cs="Arial"/>
          <w:color w:val="2A2A2A"/>
          <w:spacing w:val="-24"/>
          <w:w w:val="143"/>
          <w:sz w:val="19"/>
          <w:szCs w:val="19"/>
        </w:rPr>
        <w:t>P</w:t>
      </w:r>
      <w:r w:rsidRPr="00B66CF6">
        <w:rPr>
          <w:rFonts w:ascii="Arial" w:eastAsiaTheme="minorEastAsia" w:hAnsi="Arial" w:cs="Arial"/>
          <w:color w:val="484848"/>
          <w:spacing w:val="-24"/>
          <w:w w:val="143"/>
          <w:sz w:val="19"/>
          <w:szCs w:val="19"/>
        </w:rPr>
        <w:t>.</w:t>
      </w:r>
      <w:r w:rsidRPr="00B66CF6">
        <w:rPr>
          <w:rFonts w:ascii="Arial" w:eastAsiaTheme="minorEastAsia" w:hAnsi="Arial" w:cs="Arial"/>
          <w:color w:val="2A2A2A"/>
          <w:spacing w:val="-24"/>
          <w:w w:val="143"/>
          <w:sz w:val="19"/>
          <w:szCs w:val="19"/>
        </w:rPr>
        <w:t>O</w:t>
      </w:r>
      <w:r w:rsidRPr="00B66CF6">
        <w:rPr>
          <w:rFonts w:ascii="Arial" w:eastAsiaTheme="minorEastAsia" w:hAnsi="Arial" w:cs="Arial"/>
          <w:color w:val="484848"/>
          <w:spacing w:val="-24"/>
          <w:w w:val="143"/>
          <w:sz w:val="19"/>
          <w:szCs w:val="19"/>
        </w:rPr>
        <w:t>.</w:t>
      </w:r>
      <w:r w:rsidRPr="00B66CF6">
        <w:rPr>
          <w:rFonts w:ascii="Arial" w:eastAsiaTheme="minorEastAsia" w:hAnsi="Arial" w:cs="Arial"/>
          <w:color w:val="484848"/>
          <w:w w:val="143"/>
          <w:sz w:val="19"/>
          <w:szCs w:val="19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19"/>
          <w:szCs w:val="19"/>
        </w:rPr>
        <w:t xml:space="preserve">Box </w:t>
      </w:r>
      <w:r w:rsidRPr="00B66CF6">
        <w:rPr>
          <w:rFonts w:ascii="Arial" w:eastAsiaTheme="minorEastAsia" w:hAnsi="Arial" w:cs="Arial"/>
          <w:color w:val="2A2A2A"/>
          <w:w w:val="101"/>
          <w:sz w:val="19"/>
          <w:szCs w:val="19"/>
        </w:rPr>
        <w:t xml:space="preserve">2360 </w:t>
      </w:r>
      <w:r w:rsidRPr="00B66CF6">
        <w:rPr>
          <w:rFonts w:ascii="Arial" w:eastAsiaTheme="minorEastAsia" w:hAnsi="Arial" w:cs="Arial"/>
          <w:color w:val="2A2A2A"/>
          <w:spacing w:val="-3"/>
          <w:w w:val="115"/>
          <w:sz w:val="19"/>
          <w:szCs w:val="19"/>
        </w:rPr>
        <w:t>Honolulu</w:t>
      </w:r>
      <w:r w:rsidRPr="00B66CF6">
        <w:rPr>
          <w:rFonts w:ascii="Arial" w:eastAsiaTheme="minorEastAsia" w:hAnsi="Arial" w:cs="Arial"/>
          <w:color w:val="484848"/>
          <w:spacing w:val="-3"/>
          <w:w w:val="115"/>
          <w:sz w:val="19"/>
          <w:szCs w:val="19"/>
        </w:rPr>
        <w:t>,</w:t>
      </w:r>
      <w:r w:rsidRPr="00B66CF6">
        <w:rPr>
          <w:rFonts w:ascii="Arial" w:eastAsiaTheme="minorEastAsia" w:hAnsi="Arial" w:cs="Arial"/>
          <w:color w:val="484848"/>
          <w:spacing w:val="-52"/>
          <w:w w:val="115"/>
          <w:sz w:val="19"/>
          <w:szCs w:val="19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5"/>
          <w:sz w:val="19"/>
          <w:szCs w:val="19"/>
        </w:rPr>
        <w:t>HI</w:t>
      </w:r>
      <w:r w:rsidRPr="00B66CF6">
        <w:rPr>
          <w:rFonts w:ascii="Arial" w:eastAsiaTheme="minorEastAsia" w:hAnsi="Arial" w:cs="Arial"/>
          <w:color w:val="2A2A2A"/>
          <w:spacing w:val="-50"/>
          <w:w w:val="115"/>
          <w:sz w:val="19"/>
          <w:szCs w:val="19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5"/>
          <w:sz w:val="19"/>
          <w:szCs w:val="19"/>
        </w:rPr>
        <w:t>96804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66"/>
          <w:szCs w:val="66"/>
        </w:rPr>
      </w:pPr>
      <w:r w:rsidRPr="00B66CF6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502" w:after="0" w:line="755" w:lineRule="exact"/>
        <w:ind w:left="317"/>
        <w:rPr>
          <w:rFonts w:ascii="Times New Roman" w:eastAsiaTheme="minorEastAsia" w:hAnsi="Times New Roman" w:cs="Times New Roman"/>
          <w:color w:val="2A2A2A"/>
          <w:w w:val="105"/>
          <w:sz w:val="66"/>
          <w:szCs w:val="66"/>
        </w:rPr>
      </w:pPr>
      <w:proofErr w:type="gramStart"/>
      <w:r w:rsidRPr="00B66CF6">
        <w:rPr>
          <w:rFonts w:ascii="Times New Roman" w:eastAsiaTheme="minorEastAsia" w:hAnsi="Times New Roman" w:cs="Times New Roman"/>
          <w:color w:val="2A2A2A"/>
          <w:w w:val="105"/>
          <w:sz w:val="66"/>
          <w:szCs w:val="66"/>
        </w:rPr>
        <w:t xml:space="preserve">Board  </w:t>
      </w:r>
      <w:r w:rsidRPr="00B66CF6">
        <w:rPr>
          <w:rFonts w:ascii="Times New Roman" w:eastAsiaTheme="minorEastAsia" w:hAnsi="Times New Roman" w:cs="Times New Roman"/>
          <w:color w:val="2A2A2A"/>
          <w:sz w:val="66"/>
          <w:szCs w:val="66"/>
        </w:rPr>
        <w:t>of</w:t>
      </w:r>
      <w:proofErr w:type="gramEnd"/>
      <w:r w:rsidRPr="00B66CF6">
        <w:rPr>
          <w:rFonts w:ascii="Times New Roman" w:eastAsiaTheme="minorEastAsia" w:hAnsi="Times New Roman" w:cs="Times New Roman"/>
          <w:color w:val="2A2A2A"/>
          <w:sz w:val="66"/>
          <w:szCs w:val="66"/>
        </w:rPr>
        <w:t xml:space="preserve"> </w:t>
      </w:r>
      <w:r w:rsidRPr="00B66CF6">
        <w:rPr>
          <w:rFonts w:ascii="Times New Roman" w:eastAsiaTheme="minorEastAsia" w:hAnsi="Times New Roman" w:cs="Times New Roman"/>
          <w:color w:val="2A2A2A"/>
          <w:w w:val="105"/>
          <w:sz w:val="66"/>
          <w:szCs w:val="66"/>
        </w:rPr>
        <w:t>Education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left="317"/>
        <w:rPr>
          <w:rFonts w:ascii="Arial" w:eastAsiaTheme="minorEastAsia" w:hAnsi="Arial" w:cs="Arial"/>
          <w:color w:val="2A2A2A"/>
          <w:w w:val="120"/>
          <w:sz w:val="24"/>
          <w:szCs w:val="24"/>
        </w:rPr>
      </w:pPr>
      <w:r w:rsidRPr="00B66CF6">
        <w:rPr>
          <w:rFonts w:ascii="Arial" w:eastAsiaTheme="minorEastAsia" w:hAnsi="Arial" w:cs="Arial"/>
          <w:color w:val="2A2A2A"/>
          <w:spacing w:val="10"/>
          <w:w w:val="120"/>
          <w:sz w:val="24"/>
          <w:szCs w:val="24"/>
        </w:rPr>
        <w:t xml:space="preserve">State </w:t>
      </w:r>
      <w:r w:rsidRPr="00B66CF6">
        <w:rPr>
          <w:rFonts w:ascii="Arial" w:eastAsiaTheme="minorEastAsia" w:hAnsi="Arial" w:cs="Arial"/>
          <w:color w:val="2A2A2A"/>
          <w:w w:val="120"/>
          <w:sz w:val="24"/>
          <w:szCs w:val="24"/>
        </w:rPr>
        <w:t xml:space="preserve">of Hawai'i, Department of </w:t>
      </w:r>
      <w:r w:rsidRPr="00B66CF6">
        <w:rPr>
          <w:rFonts w:ascii="Arial" w:eastAsiaTheme="minorEastAsia" w:hAnsi="Arial" w:cs="Arial"/>
          <w:color w:val="2A2A2A"/>
          <w:spacing w:val="4"/>
          <w:w w:val="120"/>
          <w:sz w:val="24"/>
          <w:szCs w:val="24"/>
        </w:rPr>
        <w:t>Educat</w:t>
      </w:r>
      <w:r w:rsidRPr="00B66CF6">
        <w:rPr>
          <w:rFonts w:ascii="Arial" w:eastAsiaTheme="minorEastAsia" w:hAnsi="Arial" w:cs="Arial"/>
          <w:color w:val="2A2A2A"/>
          <w:w w:val="120"/>
          <w:sz w:val="24"/>
          <w:szCs w:val="24"/>
        </w:rPr>
        <w:t>ion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left="317"/>
        <w:rPr>
          <w:rFonts w:ascii="Arial" w:eastAsiaTheme="minorEastAsia" w:hAnsi="Arial" w:cs="Arial"/>
          <w:color w:val="2A2A2A"/>
          <w:w w:val="120"/>
          <w:sz w:val="24"/>
          <w:szCs w:val="24"/>
        </w:rPr>
      </w:pPr>
      <w:r w:rsidRPr="00B66CF6">
        <w:rPr>
          <w:rFonts w:ascii="Arial" w:eastAsiaTheme="minorEastAsia" w:hAnsi="Arial" w:cs="Arial"/>
          <w:color w:val="2A2A2A"/>
          <w:w w:val="120"/>
          <w:sz w:val="24"/>
          <w:szCs w:val="24"/>
        </w:rPr>
        <w:t>Board of Education Policy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260"/>
        <w:outlineLvl w:val="2"/>
        <w:rPr>
          <w:rFonts w:ascii="Times New Roman" w:eastAsiaTheme="minorEastAsia" w:hAnsi="Times New Roman" w:cs="Times New Roman"/>
          <w:color w:val="2A2A2A"/>
          <w:sz w:val="23"/>
          <w:szCs w:val="23"/>
        </w:rPr>
      </w:pPr>
      <w:r w:rsidRPr="00B66CF6">
        <w:rPr>
          <w:rFonts w:ascii="Times New Roman" w:eastAsiaTheme="minorEastAsia" w:hAnsi="Times New Roman" w:cs="Times New Roman"/>
          <w:color w:val="2A2A2A"/>
          <w:sz w:val="23"/>
          <w:szCs w:val="23"/>
        </w:rPr>
        <w:t>Title: Parent/Family Involvement</w:t>
      </w:r>
    </w:p>
    <w:p w:rsidR="00B66CF6" w:rsidRPr="00B66CF6" w:rsidRDefault="00B66CF6" w:rsidP="00B66CF6">
      <w:pPr>
        <w:widowControl w:val="0"/>
        <w:tabs>
          <w:tab w:val="left" w:pos="1325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ind w:left="274"/>
        <w:rPr>
          <w:rFonts w:ascii="Times New Roman" w:eastAsiaTheme="minorEastAsia" w:hAnsi="Times New Roman" w:cs="Times New Roman"/>
          <w:color w:val="2A2A2A"/>
          <w:sz w:val="23"/>
          <w:szCs w:val="23"/>
        </w:rPr>
      </w:pPr>
      <w:r w:rsidRPr="00B66CF6">
        <w:rPr>
          <w:rFonts w:ascii="Times New Roman" w:eastAsiaTheme="minorEastAsia" w:hAnsi="Times New Roman" w:cs="Times New Roman"/>
          <w:color w:val="2A2A2A"/>
          <w:w w:val="105"/>
          <w:sz w:val="23"/>
          <w:szCs w:val="23"/>
        </w:rPr>
        <w:t xml:space="preserve">Series: </w:t>
      </w:r>
      <w:r w:rsidRPr="00B66CF6">
        <w:rPr>
          <w:rFonts w:ascii="Times New Roman" w:eastAsiaTheme="minorEastAsia" w:hAnsi="Times New Roman" w:cs="Times New Roman"/>
          <w:color w:val="2A2A2A"/>
          <w:spacing w:val="-1"/>
          <w:sz w:val="23"/>
          <w:szCs w:val="23"/>
        </w:rPr>
        <w:t>2400</w:t>
      </w:r>
      <w:r w:rsidRPr="00B66CF6">
        <w:rPr>
          <w:rFonts w:ascii="Times New Roman" w:eastAsiaTheme="minorEastAsia" w:hAnsi="Times New Roman" w:cs="Times New Roman"/>
          <w:color w:val="2A2A2A"/>
          <w:spacing w:val="41"/>
          <w:sz w:val="23"/>
          <w:szCs w:val="23"/>
        </w:rPr>
        <w:t xml:space="preserve"> </w:t>
      </w:r>
      <w:r w:rsidRPr="00B66CF6">
        <w:rPr>
          <w:rFonts w:ascii="Times New Roman" w:eastAsiaTheme="minorEastAsia" w:hAnsi="Times New Roman" w:cs="Times New Roman"/>
          <w:color w:val="2A2A2A"/>
          <w:sz w:val="23"/>
          <w:szCs w:val="23"/>
        </w:rPr>
        <w:t>SERIES-ORGANIZATIONS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274"/>
        <w:rPr>
          <w:rFonts w:ascii="Times New Roman" w:eastAsiaTheme="minorEastAsia" w:hAnsi="Times New Roman" w:cs="Times New Roman"/>
          <w:color w:val="383838"/>
          <w:w w:val="110"/>
          <w:sz w:val="23"/>
          <w:szCs w:val="23"/>
        </w:rPr>
        <w:sectPr w:rsidR="00B66CF6" w:rsidRPr="00B66CF6" w:rsidSect="00B66CF6">
          <w:pgSz w:w="12240" w:h="15840"/>
          <w:pgMar w:top="120" w:right="40" w:bottom="280" w:left="1440" w:header="720" w:footer="720" w:gutter="0"/>
          <w:cols w:num="2" w:space="720" w:equalWidth="0">
            <w:col w:w="2019" w:space="40"/>
            <w:col w:w="8701"/>
          </w:cols>
          <w:noEndnote/>
        </w:sectPr>
      </w:pPr>
      <w:r>
        <w:rPr>
          <w:rFonts w:ascii="Arial" w:eastAsiaTheme="minorEastAsia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43815</wp:posOffset>
                </wp:positionV>
                <wp:extent cx="64135" cy="12700"/>
                <wp:effectExtent l="9525" t="13970" r="12065" b="190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12700"/>
                        </a:xfrm>
                        <a:custGeom>
                          <a:avLst/>
                          <a:gdLst>
                            <a:gd name="T0" fmla="*/ 0 w 101"/>
                            <a:gd name="T1" fmla="*/ 0 h 20"/>
                            <a:gd name="T2" fmla="*/ 100 w 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" h="20"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9pt,3.45pt,194pt,3.45pt" coordsize="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" o:allowincell="f" filled="f" strokeweight="1.08pt">
                <v:path arrowok="t" o:connecttype="custom" o:connectlocs="0,0;63500,0" o:connectangles="0,0"/>
                <w10:wrap anchorx="page"/>
              </v:polyline>
            </w:pict>
          </mc:Fallback>
        </mc:AlternateContent>
      </w:r>
      <w:r w:rsidRPr="00B66CF6">
        <w:rPr>
          <w:rFonts w:ascii="Times New Roman" w:eastAsiaTheme="minorEastAsia" w:hAnsi="Times New Roman" w:cs="Times New Roman"/>
          <w:color w:val="2A2A2A"/>
          <w:w w:val="110"/>
          <w:sz w:val="23"/>
          <w:szCs w:val="23"/>
        </w:rPr>
        <w:t xml:space="preserve">Statute #: </w:t>
      </w:r>
      <w:r w:rsidRPr="00B66CF6">
        <w:rPr>
          <w:rFonts w:ascii="Times New Roman" w:eastAsiaTheme="minorEastAsia" w:hAnsi="Times New Roman" w:cs="Times New Roman"/>
          <w:color w:val="383838"/>
          <w:w w:val="110"/>
          <w:sz w:val="23"/>
          <w:szCs w:val="23"/>
        </w:rPr>
        <w:t>2403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8"/>
          <w:szCs w:val="18"/>
        </w:rPr>
        <w:sectPr w:rsidR="00B66CF6" w:rsidRPr="00B66CF6">
          <w:type w:val="continuous"/>
          <w:pgSz w:w="12240" w:h="15840"/>
          <w:pgMar w:top="120" w:right="40" w:bottom="280" w:left="1440" w:header="720" w:footer="720" w:gutter="0"/>
          <w:cols w:space="720" w:equalWidth="0">
            <w:col w:w="10760"/>
          </w:cols>
          <w:noEndnote/>
        </w:sectPr>
      </w:pPr>
      <w:bookmarkStart w:id="0" w:name="_GoBack"/>
      <w:bookmarkEnd w:id="0"/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475" w:lineRule="auto"/>
        <w:ind w:left="4190" w:hanging="1556"/>
        <w:rPr>
          <w:rFonts w:ascii="Arial" w:eastAsiaTheme="minorEastAsia" w:hAnsi="Arial" w:cs="Arial"/>
          <w:b/>
          <w:bCs/>
          <w:color w:val="2A2A2A"/>
          <w:sz w:val="25"/>
          <w:szCs w:val="25"/>
        </w:rPr>
      </w:pPr>
      <w:r w:rsidRPr="00B66CF6">
        <w:rPr>
          <w:rFonts w:ascii="Arial" w:eastAsiaTheme="minorEastAsia" w:hAnsi="Arial" w:cs="Arial"/>
          <w:b/>
          <w:bCs/>
          <w:color w:val="2A2A2A"/>
          <w:sz w:val="25"/>
          <w:szCs w:val="25"/>
        </w:rPr>
        <w:t xml:space="preserve">PARENT/FAMILY </w:t>
      </w:r>
      <w:r w:rsidRPr="00B66CF6">
        <w:rPr>
          <w:rFonts w:ascii="Arial" w:eastAsiaTheme="minorEastAsia" w:hAnsi="Arial" w:cs="Arial"/>
          <w:b/>
          <w:bCs/>
          <w:color w:val="383838"/>
          <w:sz w:val="25"/>
          <w:szCs w:val="25"/>
        </w:rPr>
        <w:t xml:space="preserve">INVOLVEMENT </w:t>
      </w:r>
      <w:r w:rsidRPr="00B66CF6">
        <w:rPr>
          <w:rFonts w:ascii="Arial" w:eastAsiaTheme="minorEastAsia" w:hAnsi="Arial" w:cs="Arial"/>
          <w:b/>
          <w:bCs/>
          <w:color w:val="2A2A2A"/>
          <w:sz w:val="25"/>
          <w:szCs w:val="25"/>
        </w:rPr>
        <w:t>POLICY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40" w:lineRule="auto"/>
        <w:ind w:left="1871" w:right="1559"/>
        <w:jc w:val="center"/>
        <w:rPr>
          <w:rFonts w:ascii="Times New Roman" w:eastAsiaTheme="minorEastAsia" w:hAnsi="Times New Roman" w:cs="Times New Roman"/>
          <w:b/>
          <w:bCs/>
          <w:color w:val="2A2A2A"/>
          <w:w w:val="105"/>
          <w:sz w:val="27"/>
          <w:szCs w:val="27"/>
        </w:rPr>
        <w:sectPr w:rsidR="00B66CF6" w:rsidRPr="00B66CF6">
          <w:type w:val="continuous"/>
          <w:pgSz w:w="12240" w:h="15840"/>
          <w:pgMar w:top="120" w:right="40" w:bottom="280" w:left="1440" w:header="720" w:footer="720" w:gutter="0"/>
          <w:cols w:num="2" w:space="720" w:equalWidth="0">
            <w:col w:w="6682" w:space="40"/>
            <w:col w:w="4038"/>
          </w:cols>
          <w:noEndnote/>
        </w:sectPr>
      </w:pPr>
      <w:r w:rsidRPr="00B66CF6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left="115" w:right="1611"/>
        <w:outlineLvl w:val="1"/>
        <w:rPr>
          <w:rFonts w:ascii="Arial" w:eastAsiaTheme="minorEastAsia" w:hAnsi="Arial" w:cs="Arial"/>
          <w:color w:val="2A2A2A"/>
          <w:w w:val="105"/>
          <w:sz w:val="25"/>
          <w:szCs w:val="25"/>
        </w:rPr>
      </w:pP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lastRenderedPageBreak/>
        <w:t xml:space="preserve">The Board of Education recognizes that a child's education is a responsibility shared by the school and the </w:t>
      </w:r>
      <w:r w:rsidRPr="00B66CF6">
        <w:rPr>
          <w:rFonts w:ascii="Arial" w:eastAsiaTheme="minorEastAsia" w:hAnsi="Arial" w:cs="Arial"/>
          <w:color w:val="2A2A2A"/>
          <w:spacing w:val="-7"/>
          <w:w w:val="105"/>
          <w:sz w:val="25"/>
          <w:szCs w:val="25"/>
        </w:rPr>
        <w:t xml:space="preserve">family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 xml:space="preserve">during the entire </w:t>
      </w:r>
      <w:r w:rsidRPr="00B66CF6">
        <w:rPr>
          <w:rFonts w:ascii="Arial" w:eastAsiaTheme="minorEastAsia" w:hAnsi="Arial" w:cs="Arial"/>
          <w:color w:val="2A2A2A"/>
          <w:spacing w:val="-3"/>
          <w:w w:val="105"/>
          <w:sz w:val="25"/>
          <w:szCs w:val="25"/>
        </w:rPr>
        <w:t xml:space="preserve">period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 xml:space="preserve">the child spends </w:t>
      </w:r>
      <w:r w:rsidRPr="00B66CF6">
        <w:rPr>
          <w:rFonts w:ascii="Arial" w:eastAsiaTheme="minorEastAsia" w:hAnsi="Arial" w:cs="Arial"/>
          <w:color w:val="383838"/>
          <w:w w:val="105"/>
          <w:sz w:val="25"/>
          <w:szCs w:val="25"/>
        </w:rPr>
        <w:t xml:space="preserve">in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school. To support the goal of</w:t>
      </w:r>
      <w:r w:rsidRPr="00B66CF6">
        <w:rPr>
          <w:rFonts w:ascii="Arial" w:eastAsiaTheme="minorEastAsia" w:hAnsi="Arial" w:cs="Arial"/>
          <w:color w:val="2A2A2A"/>
          <w:spacing w:val="-50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the Department of Education (Department) to educate all students effectively, schools and parents must work as knowledgeable</w:t>
      </w:r>
      <w:r w:rsidRPr="00B66CF6">
        <w:rPr>
          <w:rFonts w:ascii="Arial" w:eastAsiaTheme="minorEastAsia" w:hAnsi="Arial" w:cs="Arial"/>
          <w:color w:val="2A2A2A"/>
          <w:spacing w:val="-17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partners.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23"/>
          <w:szCs w:val="23"/>
        </w:rPr>
      </w:pP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5" w:right="1754" w:hanging="8"/>
        <w:rPr>
          <w:rFonts w:ascii="Arial" w:eastAsiaTheme="minorEastAsia" w:hAnsi="Arial" w:cs="Arial"/>
          <w:color w:val="5B5B5B"/>
          <w:w w:val="110"/>
          <w:sz w:val="25"/>
          <w:szCs w:val="25"/>
        </w:rPr>
      </w:pP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Although</w:t>
      </w:r>
      <w:r w:rsidRPr="00B66CF6">
        <w:rPr>
          <w:rFonts w:ascii="Arial" w:eastAsiaTheme="minorEastAsia" w:hAnsi="Arial" w:cs="Arial"/>
          <w:color w:val="2A2A2A"/>
          <w:spacing w:val="-26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parents</w:t>
      </w:r>
      <w:r w:rsidRPr="00B66CF6">
        <w:rPr>
          <w:rFonts w:ascii="Arial" w:eastAsiaTheme="minorEastAsia" w:hAnsi="Arial" w:cs="Arial"/>
          <w:color w:val="2A2A2A"/>
          <w:spacing w:val="-36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are</w:t>
      </w:r>
      <w:r w:rsidRPr="00B66CF6">
        <w:rPr>
          <w:rFonts w:ascii="Arial" w:eastAsiaTheme="minorEastAsia" w:hAnsi="Arial" w:cs="Arial"/>
          <w:color w:val="2A2A2A"/>
          <w:spacing w:val="-37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diverse</w:t>
      </w:r>
      <w:r w:rsidRPr="00B66CF6">
        <w:rPr>
          <w:rFonts w:ascii="Arial" w:eastAsiaTheme="minorEastAsia" w:hAnsi="Arial" w:cs="Arial"/>
          <w:color w:val="2A2A2A"/>
          <w:spacing w:val="-32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383838"/>
          <w:spacing w:val="-20"/>
          <w:w w:val="110"/>
          <w:sz w:val="25"/>
          <w:szCs w:val="25"/>
        </w:rPr>
        <w:t>in</w:t>
      </w:r>
      <w:r w:rsidRPr="00B66CF6">
        <w:rPr>
          <w:rFonts w:ascii="Arial" w:eastAsiaTheme="minorEastAsia" w:hAnsi="Arial" w:cs="Arial"/>
          <w:color w:val="383838"/>
          <w:spacing w:val="-48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culture,</w:t>
      </w:r>
      <w:r w:rsidRPr="00B66CF6">
        <w:rPr>
          <w:rFonts w:ascii="Arial" w:eastAsiaTheme="minorEastAsia" w:hAnsi="Arial" w:cs="Arial"/>
          <w:color w:val="2A2A2A"/>
          <w:spacing w:val="-29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language,</w:t>
      </w:r>
      <w:r w:rsidRPr="00B66CF6">
        <w:rPr>
          <w:rFonts w:ascii="Arial" w:eastAsiaTheme="minorEastAsia" w:hAnsi="Arial" w:cs="Arial"/>
          <w:color w:val="2A2A2A"/>
          <w:spacing w:val="-38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and</w:t>
      </w:r>
      <w:r w:rsidRPr="00B66CF6">
        <w:rPr>
          <w:rFonts w:ascii="Arial" w:eastAsiaTheme="minorEastAsia" w:hAnsi="Arial" w:cs="Arial"/>
          <w:color w:val="2A2A2A"/>
          <w:spacing w:val="-37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needs</w:t>
      </w:r>
      <w:r w:rsidRPr="00B66CF6">
        <w:rPr>
          <w:rFonts w:ascii="Arial" w:eastAsiaTheme="minorEastAsia" w:hAnsi="Arial" w:cs="Arial"/>
          <w:color w:val="484848"/>
          <w:w w:val="110"/>
          <w:sz w:val="25"/>
          <w:szCs w:val="25"/>
        </w:rPr>
        <w:t>,</w:t>
      </w:r>
      <w:r w:rsidRPr="00B66CF6">
        <w:rPr>
          <w:rFonts w:ascii="Arial" w:eastAsiaTheme="minorEastAsia" w:hAnsi="Arial" w:cs="Arial"/>
          <w:color w:val="484848"/>
          <w:spacing w:val="-49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383838"/>
          <w:w w:val="110"/>
          <w:sz w:val="25"/>
          <w:szCs w:val="25"/>
        </w:rPr>
        <w:t>they</w:t>
      </w:r>
      <w:r w:rsidRPr="00B66CF6">
        <w:rPr>
          <w:rFonts w:ascii="Arial" w:eastAsiaTheme="minorEastAsia" w:hAnsi="Arial" w:cs="Arial"/>
          <w:color w:val="383838"/>
          <w:spacing w:val="-31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share</w:t>
      </w:r>
      <w:r w:rsidRPr="00B66CF6">
        <w:rPr>
          <w:rFonts w:ascii="Arial" w:eastAsiaTheme="minorEastAsia" w:hAnsi="Arial" w:cs="Arial"/>
          <w:color w:val="2A2A2A"/>
          <w:spacing w:val="-44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the schools</w:t>
      </w:r>
      <w:r w:rsidRPr="00B66CF6">
        <w:rPr>
          <w:rFonts w:ascii="Arial" w:eastAsiaTheme="minorEastAsia" w:hAnsi="Arial" w:cs="Arial"/>
          <w:color w:val="484848"/>
          <w:w w:val="110"/>
          <w:sz w:val="25"/>
          <w:szCs w:val="25"/>
        </w:rPr>
        <w:t xml:space="preserve">'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 xml:space="preserve">commitment </w:t>
      </w:r>
      <w:r w:rsidRPr="00B66CF6">
        <w:rPr>
          <w:rFonts w:ascii="Arial" w:eastAsiaTheme="minorEastAsia" w:hAnsi="Arial" w:cs="Arial"/>
          <w:color w:val="383838"/>
          <w:w w:val="110"/>
          <w:sz w:val="25"/>
          <w:szCs w:val="25"/>
        </w:rPr>
        <w:t xml:space="preserve">in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the educat</w:t>
      </w:r>
      <w:r w:rsidRPr="00B66CF6">
        <w:rPr>
          <w:rFonts w:ascii="Arial" w:eastAsiaTheme="minorEastAsia" w:hAnsi="Arial" w:cs="Arial"/>
          <w:color w:val="484848"/>
          <w:w w:val="110"/>
          <w:sz w:val="25"/>
          <w:szCs w:val="25"/>
        </w:rPr>
        <w:t>io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 xml:space="preserve">nal success of their children. </w:t>
      </w:r>
      <w:r w:rsidRPr="00B66CF6">
        <w:rPr>
          <w:rFonts w:ascii="Arial" w:eastAsiaTheme="minorEastAsia" w:hAnsi="Arial" w:cs="Arial"/>
          <w:color w:val="383838"/>
          <w:w w:val="110"/>
          <w:sz w:val="25"/>
          <w:szCs w:val="25"/>
        </w:rPr>
        <w:t xml:space="preserve">The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 xml:space="preserve">Department and </w:t>
      </w:r>
      <w:r w:rsidRPr="00B66CF6">
        <w:rPr>
          <w:rFonts w:ascii="Arial" w:eastAsiaTheme="minorEastAsia" w:hAnsi="Arial" w:cs="Arial"/>
          <w:color w:val="383838"/>
          <w:w w:val="110"/>
          <w:sz w:val="25"/>
          <w:szCs w:val="25"/>
        </w:rPr>
        <w:t xml:space="preserve">its </w:t>
      </w:r>
      <w:r w:rsidRPr="00B66CF6">
        <w:rPr>
          <w:rFonts w:ascii="Arial" w:eastAsiaTheme="minorEastAsia" w:hAnsi="Arial" w:cs="Arial"/>
          <w:color w:val="2A2A2A"/>
          <w:spacing w:val="2"/>
          <w:w w:val="110"/>
          <w:sz w:val="25"/>
          <w:szCs w:val="25"/>
        </w:rPr>
        <w:t>schools</w:t>
      </w:r>
      <w:r w:rsidRPr="00B66CF6">
        <w:rPr>
          <w:rFonts w:ascii="Arial" w:eastAsiaTheme="minorEastAsia" w:hAnsi="Arial" w:cs="Arial"/>
          <w:color w:val="484848"/>
          <w:spacing w:val="2"/>
          <w:w w:val="110"/>
          <w:sz w:val="25"/>
          <w:szCs w:val="25"/>
        </w:rPr>
        <w:t xml:space="preserve">, </w:t>
      </w:r>
      <w:r w:rsidRPr="00B66CF6">
        <w:rPr>
          <w:rFonts w:ascii="Arial" w:eastAsiaTheme="minorEastAsia" w:hAnsi="Arial" w:cs="Arial"/>
          <w:color w:val="2A2A2A"/>
          <w:spacing w:val="-11"/>
          <w:w w:val="110"/>
          <w:sz w:val="25"/>
          <w:szCs w:val="25"/>
        </w:rPr>
        <w:t xml:space="preserve">in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 xml:space="preserve">collaboration </w:t>
      </w:r>
      <w:r w:rsidRPr="00B66CF6">
        <w:rPr>
          <w:rFonts w:ascii="Arial" w:eastAsiaTheme="minorEastAsia" w:hAnsi="Arial" w:cs="Arial"/>
          <w:color w:val="2A2A2A"/>
          <w:spacing w:val="-8"/>
          <w:w w:val="110"/>
          <w:sz w:val="25"/>
          <w:szCs w:val="25"/>
        </w:rPr>
        <w:t>w</w:t>
      </w:r>
      <w:r w:rsidRPr="00B66CF6">
        <w:rPr>
          <w:rFonts w:ascii="Arial" w:eastAsiaTheme="minorEastAsia" w:hAnsi="Arial" w:cs="Arial"/>
          <w:color w:val="484848"/>
          <w:spacing w:val="-8"/>
          <w:w w:val="110"/>
          <w:sz w:val="25"/>
          <w:szCs w:val="25"/>
        </w:rPr>
        <w:t>i</w:t>
      </w:r>
      <w:r w:rsidRPr="00B66CF6">
        <w:rPr>
          <w:rFonts w:ascii="Arial" w:eastAsiaTheme="minorEastAsia" w:hAnsi="Arial" w:cs="Arial"/>
          <w:color w:val="2A2A2A"/>
          <w:spacing w:val="-8"/>
          <w:w w:val="110"/>
          <w:sz w:val="25"/>
          <w:szCs w:val="25"/>
        </w:rPr>
        <w:t xml:space="preserve">th </w:t>
      </w:r>
      <w:r w:rsidRPr="00B66CF6">
        <w:rPr>
          <w:rFonts w:ascii="Arial" w:eastAsiaTheme="minorEastAsia" w:hAnsi="Arial" w:cs="Arial"/>
          <w:color w:val="2A2A2A"/>
          <w:spacing w:val="2"/>
          <w:w w:val="110"/>
          <w:sz w:val="25"/>
          <w:szCs w:val="25"/>
        </w:rPr>
        <w:t>parents</w:t>
      </w:r>
      <w:r w:rsidRPr="00B66CF6">
        <w:rPr>
          <w:rFonts w:ascii="Arial" w:eastAsiaTheme="minorEastAsia" w:hAnsi="Arial" w:cs="Arial"/>
          <w:color w:val="484848"/>
          <w:spacing w:val="2"/>
          <w:w w:val="110"/>
          <w:sz w:val="25"/>
          <w:szCs w:val="25"/>
        </w:rPr>
        <w:t xml:space="preserve">,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 xml:space="preserve">shall establish programs and practices that enhance parent </w:t>
      </w:r>
      <w:r w:rsidRPr="00B66CF6">
        <w:rPr>
          <w:rFonts w:ascii="Arial" w:eastAsiaTheme="minorEastAsia" w:hAnsi="Arial" w:cs="Arial"/>
          <w:color w:val="2A2A2A"/>
          <w:spacing w:val="-4"/>
          <w:w w:val="110"/>
          <w:sz w:val="25"/>
          <w:szCs w:val="25"/>
        </w:rPr>
        <w:t>invo</w:t>
      </w:r>
      <w:r w:rsidRPr="00B66CF6">
        <w:rPr>
          <w:rFonts w:ascii="Arial" w:eastAsiaTheme="minorEastAsia" w:hAnsi="Arial" w:cs="Arial"/>
          <w:color w:val="484848"/>
          <w:spacing w:val="-4"/>
          <w:w w:val="110"/>
          <w:sz w:val="25"/>
          <w:szCs w:val="25"/>
        </w:rPr>
        <w:t>l</w:t>
      </w:r>
      <w:r w:rsidRPr="00B66CF6">
        <w:rPr>
          <w:rFonts w:ascii="Arial" w:eastAsiaTheme="minorEastAsia" w:hAnsi="Arial" w:cs="Arial"/>
          <w:color w:val="2A2A2A"/>
          <w:spacing w:val="-4"/>
          <w:w w:val="110"/>
          <w:sz w:val="25"/>
          <w:szCs w:val="25"/>
        </w:rPr>
        <w:t xml:space="preserve">vement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 xml:space="preserve">and </w:t>
      </w:r>
      <w:r w:rsidRPr="00B66CF6">
        <w:rPr>
          <w:rFonts w:ascii="Arial" w:eastAsiaTheme="minorEastAsia" w:hAnsi="Arial" w:cs="Arial"/>
          <w:color w:val="2A2A2A"/>
          <w:spacing w:val="-3"/>
          <w:w w:val="110"/>
          <w:sz w:val="25"/>
          <w:szCs w:val="25"/>
        </w:rPr>
        <w:t xml:space="preserve">reflect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the specific</w:t>
      </w:r>
      <w:r w:rsidRPr="00B66CF6">
        <w:rPr>
          <w:rFonts w:ascii="Arial" w:eastAsiaTheme="minorEastAsia" w:hAnsi="Arial" w:cs="Arial"/>
          <w:color w:val="2A2A2A"/>
          <w:spacing w:val="-36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needs</w:t>
      </w:r>
      <w:r w:rsidRPr="00B66CF6">
        <w:rPr>
          <w:rFonts w:ascii="Arial" w:eastAsiaTheme="minorEastAsia" w:hAnsi="Arial" w:cs="Arial"/>
          <w:color w:val="2A2A2A"/>
          <w:spacing w:val="-38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of</w:t>
      </w:r>
      <w:r w:rsidRPr="00B66CF6">
        <w:rPr>
          <w:rFonts w:ascii="Arial" w:eastAsiaTheme="minorEastAsia" w:hAnsi="Arial" w:cs="Arial"/>
          <w:color w:val="2A2A2A"/>
          <w:spacing w:val="-41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students</w:t>
      </w:r>
      <w:r w:rsidRPr="00B66CF6">
        <w:rPr>
          <w:rFonts w:ascii="Arial" w:eastAsiaTheme="minorEastAsia" w:hAnsi="Arial" w:cs="Arial"/>
          <w:color w:val="2A2A2A"/>
          <w:spacing w:val="-34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10"/>
          <w:sz w:val="25"/>
          <w:szCs w:val="25"/>
        </w:rPr>
        <w:t>and</w:t>
      </w:r>
      <w:r w:rsidRPr="00B66CF6">
        <w:rPr>
          <w:rFonts w:ascii="Arial" w:eastAsiaTheme="minorEastAsia" w:hAnsi="Arial" w:cs="Arial"/>
          <w:color w:val="2A2A2A"/>
          <w:spacing w:val="-49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spacing w:val="2"/>
          <w:w w:val="110"/>
          <w:sz w:val="25"/>
          <w:szCs w:val="25"/>
        </w:rPr>
        <w:t>their</w:t>
      </w:r>
      <w:r w:rsidRPr="00B66CF6">
        <w:rPr>
          <w:rFonts w:ascii="Arial" w:eastAsiaTheme="minorEastAsia" w:hAnsi="Arial" w:cs="Arial"/>
          <w:color w:val="2A2A2A"/>
          <w:spacing w:val="-53"/>
          <w:w w:val="110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383838"/>
          <w:w w:val="110"/>
          <w:sz w:val="25"/>
          <w:szCs w:val="25"/>
        </w:rPr>
        <w:t>families</w:t>
      </w:r>
      <w:r w:rsidRPr="00B66CF6">
        <w:rPr>
          <w:rFonts w:ascii="Arial" w:eastAsiaTheme="minorEastAsia" w:hAnsi="Arial" w:cs="Arial"/>
          <w:color w:val="5B5B5B"/>
          <w:w w:val="110"/>
          <w:sz w:val="25"/>
          <w:szCs w:val="25"/>
        </w:rPr>
        <w:t>.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</w:rPr>
      </w:pP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left="115" w:right="1611"/>
        <w:rPr>
          <w:rFonts w:ascii="Arial" w:eastAsiaTheme="minorEastAsia" w:hAnsi="Arial" w:cs="Arial"/>
          <w:color w:val="2A2A2A"/>
          <w:w w:val="105"/>
          <w:sz w:val="25"/>
          <w:szCs w:val="25"/>
        </w:rPr>
      </w:pP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 xml:space="preserve">To this end, the Board of Education supports the Department </w:t>
      </w:r>
      <w:r w:rsidRPr="00B66CF6">
        <w:rPr>
          <w:rFonts w:ascii="Arial" w:eastAsiaTheme="minorEastAsia" w:hAnsi="Arial" w:cs="Arial"/>
          <w:color w:val="383838"/>
          <w:w w:val="105"/>
          <w:sz w:val="25"/>
          <w:szCs w:val="25"/>
        </w:rPr>
        <w:t xml:space="preserve">in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the development</w:t>
      </w:r>
      <w:r w:rsidRPr="00B66CF6">
        <w:rPr>
          <w:rFonts w:ascii="Arial" w:eastAsiaTheme="minorEastAsia" w:hAnsi="Arial" w:cs="Arial"/>
          <w:color w:val="484848"/>
          <w:w w:val="105"/>
          <w:sz w:val="25"/>
          <w:szCs w:val="25"/>
        </w:rPr>
        <w:t xml:space="preserve">, </w:t>
      </w:r>
      <w:r w:rsidRPr="00B66CF6">
        <w:rPr>
          <w:rFonts w:ascii="Arial" w:eastAsiaTheme="minorEastAsia" w:hAnsi="Arial" w:cs="Arial"/>
          <w:color w:val="383838"/>
          <w:w w:val="105"/>
          <w:sz w:val="25"/>
          <w:szCs w:val="25"/>
        </w:rPr>
        <w:t xml:space="preserve">implementation,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 xml:space="preserve">and </w:t>
      </w:r>
      <w:r w:rsidRPr="00B66CF6">
        <w:rPr>
          <w:rFonts w:ascii="Arial" w:eastAsiaTheme="minorEastAsia" w:hAnsi="Arial" w:cs="Arial"/>
          <w:color w:val="383838"/>
          <w:w w:val="105"/>
          <w:sz w:val="25"/>
          <w:szCs w:val="25"/>
        </w:rPr>
        <w:t xml:space="preserve">regular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 xml:space="preserve">evaluation of parent involvement programs </w:t>
      </w:r>
      <w:r w:rsidRPr="00B66CF6">
        <w:rPr>
          <w:rFonts w:ascii="Arial" w:eastAsiaTheme="minorEastAsia" w:hAnsi="Arial" w:cs="Arial"/>
          <w:color w:val="383838"/>
          <w:w w:val="105"/>
          <w:sz w:val="25"/>
          <w:szCs w:val="25"/>
        </w:rPr>
        <w:t xml:space="preserve">in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 xml:space="preserve">each school. The </w:t>
      </w:r>
      <w:r w:rsidRPr="00B66CF6">
        <w:rPr>
          <w:rFonts w:ascii="Arial" w:eastAsiaTheme="minorEastAsia" w:hAnsi="Arial" w:cs="Arial"/>
          <w:color w:val="383838"/>
          <w:w w:val="105"/>
          <w:sz w:val="25"/>
          <w:szCs w:val="25"/>
        </w:rPr>
        <w:t xml:space="preserve">implementation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will involve parents a</w:t>
      </w:r>
      <w:r w:rsidRPr="00B66CF6">
        <w:rPr>
          <w:rFonts w:ascii="Arial" w:eastAsiaTheme="minorEastAsia" w:hAnsi="Arial" w:cs="Arial"/>
          <w:color w:val="484848"/>
          <w:w w:val="105"/>
          <w:sz w:val="25"/>
          <w:szCs w:val="25"/>
        </w:rPr>
        <w:t xml:space="preserve">t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all grade levels in a variety of roles, includ</w:t>
      </w:r>
      <w:r w:rsidRPr="00B66CF6">
        <w:rPr>
          <w:rFonts w:ascii="Arial" w:eastAsiaTheme="minorEastAsia" w:hAnsi="Arial" w:cs="Arial"/>
          <w:color w:val="484848"/>
          <w:w w:val="105"/>
          <w:sz w:val="25"/>
          <w:szCs w:val="25"/>
        </w:rPr>
        <w:t>i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 xml:space="preserve">ng input </w:t>
      </w:r>
      <w:r w:rsidRPr="00B66CF6">
        <w:rPr>
          <w:rFonts w:ascii="Arial" w:eastAsiaTheme="minorEastAsia" w:hAnsi="Arial" w:cs="Arial"/>
          <w:color w:val="484848"/>
          <w:w w:val="105"/>
          <w:sz w:val="25"/>
          <w:szCs w:val="25"/>
        </w:rPr>
        <w:t>i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 xml:space="preserve">n decision-making processes and practices. The parent </w:t>
      </w:r>
      <w:r w:rsidRPr="00B66CF6">
        <w:rPr>
          <w:rFonts w:ascii="Arial" w:eastAsiaTheme="minorEastAsia" w:hAnsi="Arial" w:cs="Arial"/>
          <w:color w:val="383838"/>
          <w:w w:val="105"/>
          <w:sz w:val="25"/>
          <w:szCs w:val="25"/>
        </w:rPr>
        <w:t xml:space="preserve">involvement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prog</w:t>
      </w:r>
      <w:r w:rsidRPr="00B66CF6">
        <w:rPr>
          <w:rFonts w:ascii="Arial" w:eastAsiaTheme="minorEastAsia" w:hAnsi="Arial" w:cs="Arial"/>
          <w:color w:val="484848"/>
          <w:w w:val="105"/>
          <w:sz w:val="25"/>
          <w:szCs w:val="25"/>
        </w:rPr>
        <w:t>r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 xml:space="preserve">am will be comprehensive and coordinated in nature. It will include, but not be </w:t>
      </w:r>
      <w:r w:rsidRPr="00B66CF6">
        <w:rPr>
          <w:rFonts w:ascii="Arial" w:eastAsiaTheme="minorEastAsia" w:hAnsi="Arial" w:cs="Arial"/>
          <w:color w:val="383838"/>
          <w:w w:val="105"/>
          <w:sz w:val="25"/>
          <w:szCs w:val="25"/>
        </w:rPr>
        <w:t xml:space="preserve">limited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to, the following components of successful parent involvement programs: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</w:rPr>
      </w:pPr>
    </w:p>
    <w:p w:rsidR="00B66CF6" w:rsidRPr="00B66CF6" w:rsidRDefault="00B66CF6" w:rsidP="00B66CF6">
      <w:pPr>
        <w:widowControl w:val="0"/>
        <w:numPr>
          <w:ilvl w:val="0"/>
          <w:numId w:val="1"/>
        </w:numPr>
        <w:tabs>
          <w:tab w:val="left" w:pos="346"/>
        </w:tabs>
        <w:kinsoku w:val="0"/>
        <w:overflowPunct w:val="0"/>
        <w:autoSpaceDE w:val="0"/>
        <w:autoSpaceDN w:val="0"/>
        <w:adjustRightInd w:val="0"/>
        <w:spacing w:before="1" w:after="0" w:line="252" w:lineRule="auto"/>
        <w:ind w:right="2616"/>
        <w:rPr>
          <w:rFonts w:ascii="Arial" w:eastAsiaTheme="minorEastAsia" w:hAnsi="Arial" w:cs="Arial"/>
          <w:color w:val="2A2A2A"/>
          <w:w w:val="105"/>
          <w:sz w:val="25"/>
          <w:szCs w:val="25"/>
        </w:rPr>
      </w:pP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Communication between home and school is regular</w:t>
      </w:r>
      <w:r w:rsidRPr="00B66CF6">
        <w:rPr>
          <w:rFonts w:ascii="Arial" w:eastAsiaTheme="minorEastAsia" w:hAnsi="Arial" w:cs="Arial"/>
          <w:color w:val="484848"/>
          <w:w w:val="105"/>
          <w:sz w:val="25"/>
          <w:szCs w:val="25"/>
        </w:rPr>
        <w:t xml:space="preserve">,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two-way,</w:t>
      </w:r>
      <w:r w:rsidRPr="00B66CF6">
        <w:rPr>
          <w:rFonts w:ascii="Arial" w:eastAsiaTheme="minorEastAsia" w:hAnsi="Arial" w:cs="Arial"/>
          <w:color w:val="2A2A2A"/>
          <w:spacing w:val="-14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and meaningful.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23"/>
          <w:szCs w:val="23"/>
        </w:rPr>
      </w:pPr>
    </w:p>
    <w:p w:rsidR="00B66CF6" w:rsidRPr="00B66CF6" w:rsidRDefault="00B66CF6" w:rsidP="00B66CF6">
      <w:pPr>
        <w:widowControl w:val="0"/>
        <w:numPr>
          <w:ilvl w:val="0"/>
          <w:numId w:val="1"/>
        </w:numPr>
        <w:tabs>
          <w:tab w:val="left" w:pos="35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52" w:hanging="223"/>
        <w:rPr>
          <w:rFonts w:ascii="Arial" w:eastAsiaTheme="minorEastAsia" w:hAnsi="Arial" w:cs="Arial"/>
          <w:color w:val="2A2A2A"/>
          <w:w w:val="105"/>
          <w:sz w:val="25"/>
          <w:szCs w:val="25"/>
        </w:rPr>
      </w:pP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 xml:space="preserve">Responsible parenting </w:t>
      </w:r>
      <w:r w:rsidRPr="00B66CF6">
        <w:rPr>
          <w:rFonts w:ascii="Arial" w:eastAsiaTheme="minorEastAsia" w:hAnsi="Arial" w:cs="Arial"/>
          <w:color w:val="383838"/>
          <w:w w:val="105"/>
          <w:sz w:val="25"/>
          <w:szCs w:val="25"/>
        </w:rPr>
        <w:t xml:space="preserve">is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promoted and</w:t>
      </w:r>
      <w:r w:rsidRPr="00B66CF6">
        <w:rPr>
          <w:rFonts w:ascii="Arial" w:eastAsiaTheme="minorEastAsia" w:hAnsi="Arial" w:cs="Arial"/>
          <w:color w:val="2A2A2A"/>
          <w:spacing w:val="-38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supported.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66CF6" w:rsidRPr="00B66CF6" w:rsidRDefault="00B66CF6" w:rsidP="00B66CF6">
      <w:pPr>
        <w:widowControl w:val="0"/>
        <w:numPr>
          <w:ilvl w:val="0"/>
          <w:numId w:val="1"/>
        </w:numPr>
        <w:tabs>
          <w:tab w:val="left" w:pos="353"/>
        </w:tabs>
        <w:kinsoku w:val="0"/>
        <w:overflowPunct w:val="0"/>
        <w:autoSpaceDE w:val="0"/>
        <w:autoSpaceDN w:val="0"/>
        <w:adjustRightInd w:val="0"/>
        <w:spacing w:after="0" w:line="252" w:lineRule="auto"/>
        <w:ind w:left="115" w:right="1879" w:firstLine="14"/>
        <w:rPr>
          <w:rFonts w:ascii="Arial" w:eastAsiaTheme="minorEastAsia" w:hAnsi="Arial" w:cs="Arial"/>
          <w:color w:val="383838"/>
          <w:w w:val="105"/>
          <w:sz w:val="25"/>
          <w:szCs w:val="25"/>
        </w:rPr>
      </w:pP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 xml:space="preserve">Parents play an </w:t>
      </w:r>
      <w:r w:rsidR="006B4B77" w:rsidRPr="00B66CF6">
        <w:rPr>
          <w:rFonts w:ascii="Arial" w:eastAsiaTheme="minorEastAsia" w:hAnsi="Arial" w:cs="Arial"/>
          <w:color w:val="2A2A2A"/>
          <w:sz w:val="25"/>
          <w:szCs w:val="25"/>
        </w:rPr>
        <w:t>integral</w:t>
      </w:r>
      <w:r w:rsidRPr="00B66CF6">
        <w:rPr>
          <w:rFonts w:ascii="Arial" w:eastAsiaTheme="minorEastAsia" w:hAnsi="Arial" w:cs="Arial"/>
          <w:color w:val="2A2A2A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spacing w:val="-4"/>
          <w:w w:val="105"/>
          <w:sz w:val="25"/>
          <w:szCs w:val="25"/>
        </w:rPr>
        <w:t xml:space="preserve">role </w:t>
      </w:r>
      <w:r w:rsidRPr="00B66CF6">
        <w:rPr>
          <w:rFonts w:ascii="Arial" w:eastAsiaTheme="minorEastAsia" w:hAnsi="Arial" w:cs="Arial"/>
          <w:color w:val="383838"/>
          <w:spacing w:val="-17"/>
          <w:w w:val="105"/>
          <w:sz w:val="25"/>
          <w:szCs w:val="25"/>
        </w:rPr>
        <w:t xml:space="preserve">in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 xml:space="preserve">assisting student </w:t>
      </w:r>
      <w:r w:rsidRPr="00B66CF6">
        <w:rPr>
          <w:rFonts w:ascii="Arial" w:eastAsiaTheme="minorEastAsia" w:hAnsi="Arial" w:cs="Arial"/>
          <w:color w:val="383838"/>
          <w:spacing w:val="-5"/>
          <w:w w:val="105"/>
          <w:sz w:val="25"/>
          <w:szCs w:val="25"/>
        </w:rPr>
        <w:t xml:space="preserve">learning, </w:t>
      </w:r>
      <w:r w:rsidRPr="00B66CF6">
        <w:rPr>
          <w:rFonts w:ascii="Arial" w:eastAsiaTheme="minorEastAsia" w:hAnsi="Arial" w:cs="Arial"/>
          <w:color w:val="2A2A2A"/>
          <w:spacing w:val="-4"/>
          <w:w w:val="105"/>
          <w:sz w:val="25"/>
          <w:szCs w:val="25"/>
        </w:rPr>
        <w:t xml:space="preserve">including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successful achievement of the Hawaii Content and Performance</w:t>
      </w:r>
      <w:r w:rsidRPr="00B66CF6">
        <w:rPr>
          <w:rFonts w:ascii="Arial" w:eastAsiaTheme="minorEastAsia" w:hAnsi="Arial" w:cs="Arial"/>
          <w:color w:val="2A2A2A"/>
          <w:spacing w:val="-41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A2A2A"/>
          <w:w w:val="105"/>
          <w:sz w:val="25"/>
          <w:szCs w:val="25"/>
        </w:rPr>
        <w:t>Standards.</w:t>
      </w:r>
    </w:p>
    <w:p w:rsidR="00B66CF6" w:rsidRPr="00B66CF6" w:rsidRDefault="00B66CF6" w:rsidP="00B66CF6">
      <w:pPr>
        <w:widowControl w:val="0"/>
        <w:numPr>
          <w:ilvl w:val="0"/>
          <w:numId w:val="1"/>
        </w:numPr>
        <w:tabs>
          <w:tab w:val="left" w:pos="353"/>
        </w:tabs>
        <w:kinsoku w:val="0"/>
        <w:overflowPunct w:val="0"/>
        <w:autoSpaceDE w:val="0"/>
        <w:autoSpaceDN w:val="0"/>
        <w:adjustRightInd w:val="0"/>
        <w:spacing w:after="0" w:line="252" w:lineRule="auto"/>
        <w:ind w:left="115" w:right="1879" w:firstLine="14"/>
        <w:rPr>
          <w:rFonts w:ascii="Arial" w:eastAsiaTheme="minorEastAsia" w:hAnsi="Arial" w:cs="Arial"/>
          <w:color w:val="383838"/>
          <w:w w:val="105"/>
          <w:sz w:val="25"/>
          <w:szCs w:val="25"/>
        </w:rPr>
        <w:sectPr w:rsidR="00B66CF6" w:rsidRPr="00B66CF6">
          <w:type w:val="continuous"/>
          <w:pgSz w:w="12240" w:h="15840"/>
          <w:pgMar w:top="120" w:right="40" w:bottom="280" w:left="1440" w:header="720" w:footer="720" w:gutter="0"/>
          <w:cols w:space="720" w:equalWidth="0">
            <w:col w:w="10760"/>
          </w:cols>
          <w:noEndnote/>
        </w:sectPr>
      </w:pPr>
    </w:p>
    <w:p w:rsidR="00B66CF6" w:rsidRPr="00B66CF6" w:rsidRDefault="00B66CF6" w:rsidP="00B66CF6">
      <w:pPr>
        <w:widowControl w:val="0"/>
        <w:numPr>
          <w:ilvl w:val="1"/>
          <w:numId w:val="1"/>
        </w:numPr>
        <w:tabs>
          <w:tab w:val="left" w:pos="570"/>
        </w:tabs>
        <w:kinsoku w:val="0"/>
        <w:overflowPunct w:val="0"/>
        <w:autoSpaceDE w:val="0"/>
        <w:autoSpaceDN w:val="0"/>
        <w:adjustRightInd w:val="0"/>
        <w:spacing w:before="112" w:after="0" w:line="280" w:lineRule="exact"/>
        <w:ind w:left="129" w:right="1616" w:firstLine="15"/>
        <w:rPr>
          <w:rFonts w:ascii="Arial" w:eastAsiaTheme="minorEastAsia" w:hAnsi="Arial" w:cs="Arial"/>
          <w:color w:val="2D2D2D"/>
          <w:w w:val="105"/>
          <w:sz w:val="25"/>
          <w:szCs w:val="25"/>
        </w:rPr>
      </w:pP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lastRenderedPageBreak/>
        <w:t xml:space="preserve">Parents are welcome </w:t>
      </w:r>
      <w:r w:rsidRPr="00B66CF6">
        <w:rPr>
          <w:rFonts w:ascii="Arial" w:eastAsiaTheme="minorEastAsia" w:hAnsi="Arial" w:cs="Arial"/>
          <w:color w:val="2D2D2D"/>
          <w:spacing w:val="-17"/>
          <w:w w:val="105"/>
          <w:sz w:val="25"/>
          <w:szCs w:val="25"/>
        </w:rPr>
        <w:t xml:space="preserve">in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 xml:space="preserve">the </w:t>
      </w:r>
      <w:r w:rsidRPr="00B66CF6">
        <w:rPr>
          <w:rFonts w:ascii="Arial" w:eastAsiaTheme="minorEastAsia" w:hAnsi="Arial" w:cs="Arial"/>
          <w:color w:val="2D2D2D"/>
          <w:spacing w:val="2"/>
          <w:w w:val="105"/>
          <w:sz w:val="25"/>
          <w:szCs w:val="25"/>
        </w:rPr>
        <w:t>school</w:t>
      </w:r>
      <w:r w:rsidRPr="00B66CF6">
        <w:rPr>
          <w:rFonts w:ascii="Arial" w:eastAsiaTheme="minorEastAsia" w:hAnsi="Arial" w:cs="Arial"/>
          <w:color w:val="464648"/>
          <w:spacing w:val="2"/>
          <w:w w:val="105"/>
          <w:sz w:val="25"/>
          <w:szCs w:val="25"/>
        </w:rPr>
        <w:t>,</w:t>
      </w:r>
      <w:r w:rsidRPr="00B66CF6">
        <w:rPr>
          <w:rFonts w:ascii="Arial" w:eastAsiaTheme="minorEastAsia" w:hAnsi="Arial" w:cs="Arial"/>
          <w:color w:val="464648"/>
          <w:spacing w:val="-52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and their support and ass</w:t>
      </w:r>
      <w:r w:rsidRPr="00B66CF6">
        <w:rPr>
          <w:rFonts w:ascii="Arial" w:eastAsiaTheme="minorEastAsia" w:hAnsi="Arial" w:cs="Arial"/>
          <w:color w:val="464648"/>
          <w:w w:val="105"/>
          <w:sz w:val="25"/>
          <w:szCs w:val="25"/>
        </w:rPr>
        <w:t>i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stance are</w:t>
      </w:r>
      <w:r w:rsidRPr="00B66CF6">
        <w:rPr>
          <w:rFonts w:ascii="Arial" w:eastAsiaTheme="minorEastAsia" w:hAnsi="Arial" w:cs="Arial"/>
          <w:color w:val="2D2D2D"/>
          <w:spacing w:val="-16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sought.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25"/>
          <w:szCs w:val="25"/>
        </w:rPr>
      </w:pPr>
    </w:p>
    <w:p w:rsidR="00B66CF6" w:rsidRPr="00B66CF6" w:rsidRDefault="00B66CF6" w:rsidP="00B66CF6">
      <w:pPr>
        <w:widowControl w:val="0"/>
        <w:numPr>
          <w:ilvl w:val="1"/>
          <w:numId w:val="1"/>
        </w:numPr>
        <w:tabs>
          <w:tab w:val="left" w:pos="5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223"/>
        <w:rPr>
          <w:rFonts w:ascii="Arial" w:eastAsiaTheme="minorEastAsia" w:hAnsi="Arial" w:cs="Arial"/>
          <w:color w:val="6B6B6B"/>
          <w:w w:val="105"/>
          <w:sz w:val="25"/>
          <w:szCs w:val="25"/>
        </w:rPr>
      </w:pP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 xml:space="preserve">Parents are partners </w:t>
      </w:r>
      <w:r w:rsidRPr="00B66CF6">
        <w:rPr>
          <w:rFonts w:ascii="Arial" w:eastAsiaTheme="minorEastAsia" w:hAnsi="Arial" w:cs="Arial"/>
          <w:color w:val="2D2D2D"/>
          <w:spacing w:val="-17"/>
          <w:w w:val="105"/>
          <w:sz w:val="25"/>
          <w:szCs w:val="25"/>
        </w:rPr>
        <w:t xml:space="preserve">in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the decisions that affect children and</w:t>
      </w:r>
      <w:r w:rsidRPr="00B66CF6">
        <w:rPr>
          <w:rFonts w:ascii="Arial" w:eastAsiaTheme="minorEastAsia" w:hAnsi="Arial" w:cs="Arial"/>
          <w:color w:val="2D2D2D"/>
          <w:spacing w:val="1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families</w:t>
      </w:r>
      <w:r w:rsidRPr="00B66CF6">
        <w:rPr>
          <w:rFonts w:ascii="Arial" w:eastAsiaTheme="minorEastAsia" w:hAnsi="Arial" w:cs="Arial"/>
          <w:color w:val="6B6B6B"/>
          <w:w w:val="105"/>
          <w:sz w:val="25"/>
          <w:szCs w:val="25"/>
        </w:rPr>
        <w:t>.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23"/>
          <w:szCs w:val="23"/>
        </w:rPr>
      </w:pPr>
    </w:p>
    <w:p w:rsidR="00B66CF6" w:rsidRPr="00B66CF6" w:rsidRDefault="00B66CF6" w:rsidP="00B66CF6">
      <w:pPr>
        <w:widowControl w:val="0"/>
        <w:numPr>
          <w:ilvl w:val="1"/>
          <w:numId w:val="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7" w:lineRule="auto"/>
        <w:ind w:left="115" w:right="2293" w:firstLine="14"/>
        <w:rPr>
          <w:rFonts w:ascii="Arial" w:eastAsiaTheme="minorEastAsia" w:hAnsi="Arial" w:cs="Arial"/>
          <w:color w:val="2D2D2D"/>
          <w:spacing w:val="-3"/>
          <w:w w:val="105"/>
          <w:sz w:val="25"/>
          <w:szCs w:val="25"/>
        </w:rPr>
      </w:pP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Community</w:t>
      </w:r>
      <w:r w:rsidRPr="00B66CF6">
        <w:rPr>
          <w:rFonts w:ascii="Arial" w:eastAsiaTheme="minorEastAsia" w:hAnsi="Arial" w:cs="Arial"/>
          <w:color w:val="2D2D2D"/>
          <w:spacing w:val="14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resources</w:t>
      </w:r>
      <w:r w:rsidRPr="00B66CF6">
        <w:rPr>
          <w:rFonts w:ascii="Arial" w:eastAsiaTheme="minorEastAsia" w:hAnsi="Arial" w:cs="Arial"/>
          <w:color w:val="2D2D2D"/>
          <w:spacing w:val="-7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are</w:t>
      </w:r>
      <w:r w:rsidRPr="00B66CF6">
        <w:rPr>
          <w:rFonts w:ascii="Arial" w:eastAsiaTheme="minorEastAsia" w:hAnsi="Arial" w:cs="Arial"/>
          <w:color w:val="2D2D2D"/>
          <w:spacing w:val="-15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made</w:t>
      </w:r>
      <w:r w:rsidRPr="00B66CF6">
        <w:rPr>
          <w:rFonts w:ascii="Arial" w:eastAsiaTheme="minorEastAsia" w:hAnsi="Arial" w:cs="Arial"/>
          <w:color w:val="2D2D2D"/>
          <w:spacing w:val="-18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available</w:t>
      </w:r>
      <w:r w:rsidRPr="00B66CF6">
        <w:rPr>
          <w:rFonts w:ascii="Arial" w:eastAsiaTheme="minorEastAsia" w:hAnsi="Arial" w:cs="Arial"/>
          <w:color w:val="2D2D2D"/>
          <w:spacing w:val="-27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to</w:t>
      </w:r>
      <w:r w:rsidRPr="00B66CF6">
        <w:rPr>
          <w:rFonts w:ascii="Arial" w:eastAsiaTheme="minorEastAsia" w:hAnsi="Arial" w:cs="Arial"/>
          <w:color w:val="2D2D2D"/>
          <w:spacing w:val="-6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strengthen</w:t>
      </w:r>
      <w:r w:rsidRPr="00B66CF6">
        <w:rPr>
          <w:rFonts w:ascii="Arial" w:eastAsiaTheme="minorEastAsia" w:hAnsi="Arial" w:cs="Arial"/>
          <w:color w:val="2D2D2D"/>
          <w:spacing w:val="-4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 xml:space="preserve">school programs, family </w:t>
      </w:r>
      <w:r w:rsidRPr="00B66CF6">
        <w:rPr>
          <w:rFonts w:ascii="Arial" w:eastAsiaTheme="minorEastAsia" w:hAnsi="Arial" w:cs="Arial"/>
          <w:color w:val="2D2D2D"/>
          <w:spacing w:val="2"/>
          <w:w w:val="105"/>
          <w:sz w:val="25"/>
          <w:szCs w:val="25"/>
        </w:rPr>
        <w:t>practices</w:t>
      </w:r>
      <w:r w:rsidRPr="00B66CF6">
        <w:rPr>
          <w:rFonts w:ascii="Arial" w:eastAsiaTheme="minorEastAsia" w:hAnsi="Arial" w:cs="Arial"/>
          <w:color w:val="464648"/>
          <w:spacing w:val="2"/>
          <w:w w:val="105"/>
          <w:sz w:val="25"/>
          <w:szCs w:val="25"/>
        </w:rPr>
        <w:t xml:space="preserve">,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and stude</w:t>
      </w:r>
      <w:r w:rsidRPr="00B66CF6">
        <w:rPr>
          <w:rFonts w:ascii="Arial" w:eastAsiaTheme="minorEastAsia" w:hAnsi="Arial" w:cs="Arial"/>
          <w:color w:val="464648"/>
          <w:w w:val="105"/>
          <w:sz w:val="25"/>
          <w:szCs w:val="25"/>
        </w:rPr>
        <w:t>n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t</w:t>
      </w:r>
      <w:r w:rsidRPr="00B66CF6">
        <w:rPr>
          <w:rFonts w:ascii="Arial" w:eastAsiaTheme="minorEastAsia" w:hAnsi="Arial" w:cs="Arial"/>
          <w:color w:val="2D2D2D"/>
          <w:spacing w:val="-33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D2D2D"/>
          <w:spacing w:val="-3"/>
          <w:w w:val="105"/>
          <w:sz w:val="25"/>
          <w:szCs w:val="25"/>
        </w:rPr>
        <w:t>learning.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sz w:val="23"/>
          <w:szCs w:val="23"/>
        </w:rPr>
      </w:pP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left="101" w:right="1544"/>
        <w:rPr>
          <w:rFonts w:ascii="Arial" w:eastAsiaTheme="minorEastAsia" w:hAnsi="Arial" w:cs="Arial"/>
          <w:color w:val="2D2D2D"/>
          <w:w w:val="105"/>
          <w:sz w:val="25"/>
          <w:szCs w:val="25"/>
        </w:rPr>
      </w:pP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 xml:space="preserve">The Department shall </w:t>
      </w:r>
      <w:r w:rsidRPr="00B66CF6">
        <w:rPr>
          <w:rFonts w:ascii="Arial" w:eastAsiaTheme="minorEastAsia" w:hAnsi="Arial" w:cs="Arial"/>
          <w:color w:val="464648"/>
          <w:w w:val="105"/>
          <w:sz w:val="25"/>
          <w:szCs w:val="25"/>
        </w:rPr>
        <w:t>i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mp</w:t>
      </w:r>
      <w:r w:rsidRPr="00B66CF6">
        <w:rPr>
          <w:rFonts w:ascii="Arial" w:eastAsiaTheme="minorEastAsia" w:hAnsi="Arial" w:cs="Arial"/>
          <w:color w:val="464648"/>
          <w:w w:val="105"/>
          <w:sz w:val="25"/>
          <w:szCs w:val="25"/>
        </w:rPr>
        <w:t>l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ement adm</w:t>
      </w:r>
      <w:r w:rsidRPr="00B66CF6">
        <w:rPr>
          <w:rFonts w:ascii="Arial" w:eastAsiaTheme="minorEastAsia" w:hAnsi="Arial" w:cs="Arial"/>
          <w:color w:val="464648"/>
          <w:w w:val="105"/>
          <w:sz w:val="25"/>
          <w:szCs w:val="25"/>
        </w:rPr>
        <w:t>i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 xml:space="preserve">nistrative guidelines that support professional development opportunities for staff members to enhance understanding of effective parent involvement </w:t>
      </w:r>
      <w:proofErr w:type="gramStart"/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 xml:space="preserve">strategies </w:t>
      </w:r>
      <w:r w:rsidRPr="00B66CF6">
        <w:rPr>
          <w:rFonts w:ascii="Arial" w:eastAsiaTheme="minorEastAsia" w:hAnsi="Arial" w:cs="Arial"/>
          <w:color w:val="464648"/>
          <w:w w:val="105"/>
          <w:sz w:val="25"/>
          <w:szCs w:val="25"/>
        </w:rPr>
        <w:t>.</w:t>
      </w:r>
      <w:proofErr w:type="gramEnd"/>
      <w:r w:rsidRPr="00B66CF6">
        <w:rPr>
          <w:rFonts w:ascii="Arial" w:eastAsiaTheme="minorEastAsia" w:hAnsi="Arial" w:cs="Arial"/>
          <w:color w:val="464648"/>
          <w:w w:val="105"/>
          <w:sz w:val="25"/>
          <w:szCs w:val="25"/>
        </w:rPr>
        <w:t xml:space="preserve">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The Department recognizes the importance of administrative leadership in setting expectations and c</w:t>
      </w:r>
      <w:r w:rsidRPr="00B66CF6">
        <w:rPr>
          <w:rFonts w:ascii="Arial" w:eastAsiaTheme="minorEastAsia" w:hAnsi="Arial" w:cs="Arial"/>
          <w:color w:val="464648"/>
          <w:w w:val="105"/>
          <w:sz w:val="25"/>
          <w:szCs w:val="25"/>
        </w:rPr>
        <w:t>r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eating a climate conducive to parental participation.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572"/>
        <w:rPr>
          <w:rFonts w:ascii="Arial" w:eastAsiaTheme="minorEastAsia" w:hAnsi="Arial" w:cs="Arial"/>
          <w:i/>
          <w:iCs/>
          <w:color w:val="464648"/>
          <w:w w:val="105"/>
          <w:sz w:val="25"/>
          <w:szCs w:val="25"/>
        </w:rPr>
      </w:pP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>Engaging parents is essential to improved studen</w:t>
      </w:r>
      <w:r w:rsidRPr="00B66CF6">
        <w:rPr>
          <w:rFonts w:ascii="Arial" w:eastAsiaTheme="minorEastAsia" w:hAnsi="Arial" w:cs="Arial"/>
          <w:color w:val="464648"/>
          <w:w w:val="105"/>
          <w:sz w:val="25"/>
          <w:szCs w:val="25"/>
        </w:rPr>
        <w:t xml:space="preserve">t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 xml:space="preserve">achievement and to realize the </w:t>
      </w:r>
      <w:r w:rsidRPr="00B66CF6">
        <w:rPr>
          <w:rFonts w:ascii="Arial" w:eastAsiaTheme="minorEastAsia" w:hAnsi="Arial" w:cs="Arial"/>
          <w:i/>
          <w:iCs/>
          <w:color w:val="2D2D2D"/>
          <w:w w:val="105"/>
          <w:sz w:val="25"/>
          <w:szCs w:val="25"/>
        </w:rPr>
        <w:t>V</w:t>
      </w:r>
      <w:r w:rsidRPr="00B66CF6">
        <w:rPr>
          <w:rFonts w:ascii="Arial" w:eastAsiaTheme="minorEastAsia" w:hAnsi="Arial" w:cs="Arial"/>
          <w:i/>
          <w:iCs/>
          <w:color w:val="464648"/>
          <w:w w:val="105"/>
          <w:sz w:val="25"/>
          <w:szCs w:val="25"/>
        </w:rPr>
        <w:t>i</w:t>
      </w:r>
      <w:r w:rsidRPr="00B66CF6">
        <w:rPr>
          <w:rFonts w:ascii="Arial" w:eastAsiaTheme="minorEastAsia" w:hAnsi="Arial" w:cs="Arial"/>
          <w:i/>
          <w:iCs/>
          <w:color w:val="2D2D2D"/>
          <w:w w:val="105"/>
          <w:sz w:val="25"/>
          <w:szCs w:val="25"/>
        </w:rPr>
        <w:t xml:space="preserve">sion </w:t>
      </w:r>
      <w:r w:rsidRPr="00B66CF6">
        <w:rPr>
          <w:rFonts w:ascii="Arial" w:eastAsiaTheme="minorEastAsia" w:hAnsi="Arial" w:cs="Arial"/>
          <w:color w:val="2D2D2D"/>
          <w:w w:val="105"/>
          <w:sz w:val="25"/>
          <w:szCs w:val="25"/>
        </w:rPr>
        <w:t xml:space="preserve">of a </w:t>
      </w:r>
      <w:r w:rsidRPr="00B66CF6">
        <w:rPr>
          <w:rFonts w:ascii="Arial" w:eastAsiaTheme="minorEastAsia" w:hAnsi="Arial" w:cs="Arial"/>
          <w:i/>
          <w:iCs/>
          <w:color w:val="2D2D2D"/>
          <w:w w:val="105"/>
          <w:sz w:val="25"/>
          <w:szCs w:val="25"/>
        </w:rPr>
        <w:t>Public School Graduate</w:t>
      </w:r>
      <w:r w:rsidRPr="00B66CF6">
        <w:rPr>
          <w:rFonts w:ascii="Arial" w:eastAsiaTheme="minorEastAsia" w:hAnsi="Arial" w:cs="Arial"/>
          <w:i/>
          <w:iCs/>
          <w:color w:val="464648"/>
          <w:w w:val="105"/>
          <w:sz w:val="25"/>
          <w:szCs w:val="25"/>
        </w:rPr>
        <w:t>.</w:t>
      </w:r>
    </w:p>
    <w:p w:rsidR="00B66CF6" w:rsidRPr="00B66CF6" w:rsidRDefault="00B66CF6" w:rsidP="00B66C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4"/>
          <w:szCs w:val="24"/>
        </w:rPr>
      </w:pPr>
    </w:p>
    <w:p w:rsidR="00376A26" w:rsidRDefault="00376A26"/>
    <w:sectPr w:rsidR="0037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29" w:hanging="216"/>
      </w:pPr>
      <w:rPr>
        <w:rFonts w:ascii="Arial" w:hAnsi="Arial" w:cs="Arial"/>
        <w:b w:val="0"/>
        <w:bCs w:val="0"/>
        <w:w w:val="183"/>
      </w:rPr>
    </w:lvl>
    <w:lvl w:ilvl="1">
      <w:numFmt w:val="bullet"/>
      <w:lvlText w:val="•"/>
      <w:lvlJc w:val="left"/>
      <w:pPr>
        <w:ind w:left="324" w:hanging="231"/>
      </w:pPr>
      <w:rPr>
        <w:rFonts w:ascii="Arial" w:hAnsi="Arial" w:cs="Arial"/>
        <w:b w:val="0"/>
        <w:bCs w:val="0"/>
        <w:color w:val="2D2D2D"/>
        <w:w w:val="183"/>
        <w:sz w:val="25"/>
        <w:szCs w:val="25"/>
      </w:rPr>
    </w:lvl>
    <w:lvl w:ilvl="2">
      <w:numFmt w:val="bullet"/>
      <w:lvlText w:val="•"/>
      <w:lvlJc w:val="left"/>
      <w:pPr>
        <w:ind w:left="1886" w:hanging="807"/>
      </w:pPr>
      <w:rPr>
        <w:rFonts w:ascii="Arial" w:hAnsi="Arial" w:cs="Arial"/>
        <w:b w:val="0"/>
        <w:bCs w:val="0"/>
        <w:color w:val="2F2F2F"/>
        <w:spacing w:val="-637"/>
        <w:w w:val="468"/>
        <w:sz w:val="37"/>
        <w:szCs w:val="37"/>
      </w:rPr>
    </w:lvl>
    <w:lvl w:ilvl="3">
      <w:numFmt w:val="bullet"/>
      <w:lvlText w:val="•"/>
      <w:lvlJc w:val="left"/>
      <w:pPr>
        <w:ind w:left="2902" w:hanging="807"/>
      </w:pPr>
    </w:lvl>
    <w:lvl w:ilvl="4">
      <w:numFmt w:val="bullet"/>
      <w:lvlText w:val="•"/>
      <w:lvlJc w:val="left"/>
      <w:pPr>
        <w:ind w:left="3925" w:hanging="807"/>
      </w:pPr>
    </w:lvl>
    <w:lvl w:ilvl="5">
      <w:numFmt w:val="bullet"/>
      <w:lvlText w:val="•"/>
      <w:lvlJc w:val="left"/>
      <w:pPr>
        <w:ind w:left="4947" w:hanging="807"/>
      </w:pPr>
    </w:lvl>
    <w:lvl w:ilvl="6">
      <w:numFmt w:val="bullet"/>
      <w:lvlText w:val="•"/>
      <w:lvlJc w:val="left"/>
      <w:pPr>
        <w:ind w:left="5970" w:hanging="807"/>
      </w:pPr>
    </w:lvl>
    <w:lvl w:ilvl="7">
      <w:numFmt w:val="bullet"/>
      <w:lvlText w:val="•"/>
      <w:lvlJc w:val="left"/>
      <w:pPr>
        <w:ind w:left="6992" w:hanging="807"/>
      </w:pPr>
    </w:lvl>
    <w:lvl w:ilvl="8">
      <w:numFmt w:val="bullet"/>
      <w:lvlText w:val="•"/>
      <w:lvlJc w:val="left"/>
      <w:pPr>
        <w:ind w:left="8015" w:hanging="80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F6"/>
    <w:rsid w:val="00376A26"/>
    <w:rsid w:val="006B4B77"/>
    <w:rsid w:val="00B66CF6"/>
    <w:rsid w:val="00B8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Keaukaha-Kumu</dc:creator>
  <cp:lastModifiedBy>Keaukaha-Kumu</cp:lastModifiedBy>
  <cp:revision>3</cp:revision>
  <dcterms:created xsi:type="dcterms:W3CDTF">2016-09-30T01:00:00Z</dcterms:created>
  <dcterms:modified xsi:type="dcterms:W3CDTF">2016-09-30T01:16:00Z</dcterms:modified>
</cp:coreProperties>
</file>